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782EED" w:rsidRPr="00782EED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B4F52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C00ADA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B4F52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B4F52" w:rsidRPr="00C00ADA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B4F52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B4F52" w:rsidRPr="00C00ADA" w:rsidRDefault="00CB4F52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782E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CB4F52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782E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782EED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782EE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782EE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782EED" w:rsidRPr="00782EE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50995" w:rsidRDefault="00CB4F52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>ОПЦ 16.02.</w:t>
            </w:r>
            <w:r w:rsidR="00995C6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bookmarkStart w:id="0" w:name="_GoBack"/>
            <w:bookmarkEnd w:id="0"/>
            <w:r w:rsidRPr="00650995">
              <w:rPr>
                <w:rFonts w:ascii="Times New Roman" w:hAnsi="Times New Roman"/>
                <w:b/>
                <w:sz w:val="28"/>
                <w:szCs w:val="28"/>
              </w:rPr>
              <w:t xml:space="preserve">5 </w:t>
            </w:r>
            <w:r w:rsidR="006509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86A01" w:rsidRPr="00650995">
              <w:rPr>
                <w:rFonts w:ascii="Times New Roman" w:hAnsi="Times New Roman"/>
                <w:b/>
                <w:sz w:val="28"/>
                <w:szCs w:val="28"/>
              </w:rPr>
              <w:t>СОЦИАЛЬНАЯ ЭКОЛОГИЯ</w:t>
            </w: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782EE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782EED">
              <w:rPr>
                <w:rFonts w:ascii="Times New Roman" w:hAnsi="Times New Roman"/>
                <w:sz w:val="24"/>
                <w:szCs w:val="24"/>
              </w:rPr>
              <w:t>36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782EE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782EED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782EED" w:rsidRDefault="00CB4F5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782EED">
        <w:rPr>
          <w:rFonts w:ascii="Times New Roman" w:hAnsi="Times New Roman"/>
          <w:sz w:val="24"/>
          <w:szCs w:val="24"/>
        </w:rPr>
        <w:t>202</w:t>
      </w:r>
      <w:r w:rsidR="00E205F5">
        <w:rPr>
          <w:rFonts w:ascii="Times New Roman" w:hAnsi="Times New Roman"/>
          <w:sz w:val="24"/>
          <w:szCs w:val="24"/>
        </w:rPr>
        <w:t>5</w:t>
      </w:r>
    </w:p>
    <w:p w:rsidR="00AD501C" w:rsidRPr="00782EE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782EE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50995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50995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50995">
        <w:rPr>
          <w:rFonts w:ascii="Times New Roman" w:hAnsi="Times New Roman"/>
          <w:sz w:val="28"/>
          <w:szCs w:val="28"/>
        </w:rPr>
        <w:t>с целью</w:t>
      </w:r>
      <w:r w:rsidR="00485F26" w:rsidRPr="00650995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50995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65099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782EE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0995" w:rsidRDefault="00650995" w:rsidP="0065099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:rsidR="00650995" w:rsidRDefault="00650995" w:rsidP="0065099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0995" w:rsidRDefault="00650995" w:rsidP="006509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782EE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86A01" w:rsidRPr="00782EED" w:rsidRDefault="00086A01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782EE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82EED" w:rsidRPr="00782EED" w:rsidTr="00EA29FF">
        <w:tc>
          <w:tcPr>
            <w:tcW w:w="9638" w:type="dxa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782EED" w:rsidRPr="00782EED" w:rsidTr="00EA29FF">
        <w:tc>
          <w:tcPr>
            <w:tcW w:w="9638" w:type="dxa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782EED" w:rsidRPr="00782EE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782EED" w:rsidRDefault="00A91058" w:rsidP="00CB4F52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782EE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205F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82EED" w:rsidRPr="00782EE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782EE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782EE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782EE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782EED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</w:p>
    <w:p w:rsidR="008F3AF3" w:rsidRPr="00650995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82EED" w:rsidRPr="00782EED" w:rsidTr="0080401A">
        <w:tc>
          <w:tcPr>
            <w:tcW w:w="7650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4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5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782EED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9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782EED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10</w:t>
            </w:r>
          </w:p>
        </w:tc>
      </w:tr>
    </w:tbl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50995" w:rsidRDefault="008F3AF3" w:rsidP="00650995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  <w:r w:rsidRPr="00650995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782EED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782EE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782EED">
        <w:rPr>
          <w:rFonts w:ascii="Times New Roman" w:hAnsi="Times New Roman"/>
          <w:sz w:val="24"/>
          <w:szCs w:val="24"/>
        </w:rPr>
        <w:t xml:space="preserve"> </w:t>
      </w:r>
      <w:bookmarkEnd w:id="4"/>
      <w:r w:rsidR="00086A01" w:rsidRPr="00782EED">
        <w:rPr>
          <w:rFonts w:ascii="Times New Roman" w:hAnsi="Times New Roman"/>
          <w:iCs/>
          <w:sz w:val="24"/>
          <w:szCs w:val="24"/>
        </w:rPr>
        <w:t>Социальная экология</w:t>
      </w:r>
      <w:r w:rsidR="00086A01" w:rsidRPr="00782EED">
        <w:rPr>
          <w:rFonts w:ascii="Times New Roman" w:hAnsi="Times New Roman"/>
          <w:sz w:val="24"/>
          <w:szCs w:val="24"/>
        </w:rPr>
        <w:t xml:space="preserve"> </w:t>
      </w:r>
      <w:r w:rsidRPr="00782EED">
        <w:rPr>
          <w:rFonts w:ascii="Times New Roman" w:hAnsi="Times New Roman"/>
          <w:sz w:val="24"/>
          <w:szCs w:val="24"/>
        </w:rPr>
        <w:t>является</w:t>
      </w:r>
      <w:r w:rsidR="00485F26" w:rsidRPr="00782EED">
        <w:rPr>
          <w:rFonts w:ascii="Times New Roman" w:hAnsi="Times New Roman"/>
          <w:sz w:val="24"/>
          <w:szCs w:val="24"/>
        </w:rPr>
        <w:t xml:space="preserve"> вариативной</w:t>
      </w:r>
      <w:r w:rsidRPr="00782EE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782EED">
        <w:rPr>
          <w:rFonts w:ascii="Times New Roman" w:hAnsi="Times New Roman"/>
          <w:sz w:val="24"/>
          <w:szCs w:val="24"/>
        </w:rPr>
        <w:t>.</w:t>
      </w:r>
    </w:p>
    <w:p w:rsidR="0006048C" w:rsidRPr="00782EE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782EED">
        <w:rPr>
          <w:rFonts w:ascii="Times New Roman" w:hAnsi="Times New Roman"/>
          <w:sz w:val="24"/>
          <w:szCs w:val="24"/>
        </w:rPr>
        <w:t xml:space="preserve"> учебной</w:t>
      </w:r>
      <w:r w:rsidRPr="00782EE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82EED" w:rsidRPr="00782EE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782EE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782EE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782EED" w:rsidRPr="00782EED" w:rsidTr="0019434A">
        <w:trPr>
          <w:trHeight w:val="279"/>
        </w:trPr>
        <w:tc>
          <w:tcPr>
            <w:tcW w:w="2507" w:type="pct"/>
          </w:tcPr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-применять 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2493" w:type="pct"/>
          </w:tcPr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782EED" w:rsidRDefault="00782EED" w:rsidP="00782EED">
            <w:pPr>
              <w:spacing w:after="0" w:line="240" w:lineRule="auto"/>
              <w:jc w:val="both"/>
              <w:rPr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</w:tr>
    </w:tbl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782EE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782EE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782EED" w:rsidRPr="00782EED" w:rsidTr="005E72CD">
        <w:tc>
          <w:tcPr>
            <w:tcW w:w="826" w:type="pct"/>
            <w:vMerge w:val="restart"/>
          </w:tcPr>
          <w:p w:rsidR="005E72CD" w:rsidRPr="00782EE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782EE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782EE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782EED" w:rsidRPr="00782EED" w:rsidTr="005E72CD">
        <w:trPr>
          <w:trHeight w:val="525"/>
        </w:trPr>
        <w:tc>
          <w:tcPr>
            <w:tcW w:w="826" w:type="pct"/>
            <w:vMerge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782EE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782EE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782EED" w:rsidRPr="00782EE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2EED" w:rsidRPr="00782EE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782EED" w:rsidRDefault="00086A01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Социальная экология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782EE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82EED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782EED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782EE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782EE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782EE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782EE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782EE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-</w:t>
            </w:r>
          </w:p>
        </w:tc>
      </w:tr>
      <w:bookmarkEnd w:id="5"/>
    </w:tbl>
    <w:p w:rsidR="009730A7" w:rsidRPr="00782EED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782EE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</w:p>
    <w:p w:rsidR="0006048C" w:rsidRPr="00650995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782EE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82EED" w:rsidRPr="00782EE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782EE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82EED" w:rsidRPr="00782EE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782EE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782EE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782EE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782EE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782EE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782EE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50995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82EED" w:rsidRPr="00650995">
        <w:rPr>
          <w:rFonts w:ascii="Times New Roman" w:hAnsi="Times New Roman"/>
          <w:b/>
          <w:iCs/>
          <w:sz w:val="24"/>
          <w:szCs w:val="24"/>
        </w:rPr>
        <w:t>Социальная экология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10735"/>
        <w:gridCol w:w="1064"/>
      </w:tblGrid>
      <w:tr w:rsidR="00782EED" w:rsidRPr="00782EED" w:rsidTr="00782EED">
        <w:trPr>
          <w:trHeight w:val="20"/>
          <w:tblHeader/>
        </w:trPr>
        <w:tc>
          <w:tcPr>
            <w:tcW w:w="10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Объем часов</w:t>
            </w:r>
          </w:p>
        </w:tc>
      </w:tr>
      <w:tr w:rsidR="00782EED" w:rsidRPr="00782EED" w:rsidTr="00782EED">
        <w:trPr>
          <w:trHeight w:val="20"/>
          <w:tblHeader/>
        </w:trPr>
        <w:tc>
          <w:tcPr>
            <w:tcW w:w="10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1</w:t>
            </w: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2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3</w:t>
            </w: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Раздел 1. Общие вопросы экологии</w:t>
            </w:r>
          </w:p>
        </w:tc>
        <w:tc>
          <w:tcPr>
            <w:tcW w:w="354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Становление социальной экологии. Предмет социальной экологии, основные понятия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Различные взгляды на понятие предмета, цели и задачи дисциплины. Выработка единого подхода к пониманию предмета С.Э. - одна из важнейших задач на современном этапе.</w:t>
            </w: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br w:type="page"/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Принцип комплексного рассмотрения явлений. Два подхода к анализу явлений - редукционистский, холистический. Принцип природных цепных реакций. Закон внутреннего динамического равновесия. Закон снижения энергетической эффективности природопользования. Принцип неполноты информации об экосистемах. Принцип обманчивого благополучия. Правило одного и десяти процентов. Принцип оптимальности. Принцип накопления загрязнителей в цепях питания. Принцип самоочищения экосистем.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Н.Ф.Раймерс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 о правилах и законах социальной экологии.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30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Человек и среда обитания. Проблемы адаптации человека к окружающей среде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09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Среда человека, как сложное образование, интегрирующее множество компонентов.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val="en-US"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Природный и общественный компонент среды. Атмосфера, литосфера, гидросфера, растительный и животный мир. Классификация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Н.Ф.Реймерса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. Социальная среда и ее влияние на человека. Модель среды человека по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Л.В.Максимовой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. Общие свойства среды человека. Основные аспекты изучения отношений человека с окружающей средой. Проблемы адаптации человека к окружающей среде. Адаптация человека к естественной и социальной среде.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В.П.Алексеев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 о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феноакклиматизации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 и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геноакклиматизации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. Понятия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акклимации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 и акклиматизации. Адаптационные механизмы.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Раздел 2. Взаимоотношения общества и природы</w:t>
            </w:r>
          </w:p>
        </w:tc>
        <w:tc>
          <w:tcPr>
            <w:tcW w:w="354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Биосфера и ноосфера. Воздействие человека на окружающую среду.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Учение о биосфере, созданное В.И. Вернадским. Гидросфера, атмосфера и литосфера. Функциональные связи в биосфере. Биосфера как целостная система. Биоразнообразие - фундаментальное условие устойчивого существования жизни.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Место человека в биосфере. Концепция ноосферы, разработанная В.И. Вернадским. Двойственность положения человека в биосфере. Человек - биологический объект, человек - социальная система.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Связанные с деятельностью человека изменения и нарушения действия законов и принципов экологии. Изменение границ оптимальных и лимитирующих факторов. Изменение факторов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val="en-US"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и механизмов регулирования численности популяции. Воздействие человека на функционирование </w:t>
            </w: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lastRenderedPageBreak/>
              <w:t>экосистем. Нарушение правила экологических пирамид. Воздействие на динамику экосистем.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52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Практическое занятие № 1. Место человека в биосфере. Человек – биосоциальное существо.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Практическое занятие № 2. Проблема отчужденности человека от природы.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Загрязнение природной среды.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Загрязнение атмосферы. Проблемы водных ресурсов. Некоторые пути решения водных проблем. Проблемы земельных ресурсов и использования почв. Проблемы использования лесов и других биологических ресурсов. Влияние рекреационных нагрузок на леса. Рекреационное лесоводство. Сохранение биоразнообразия как основа устойчивого развития. Роль человека в сохранении видового разнообразия живых организмов. Особо-охраняемые территории.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547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3. Охрана природной среды. Проблема сохранения биоразнообразия.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 4. Экологический мониторинг.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</w:rPr>
              <w:t>Биоиндикация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Экология жизненной среды. Жилищная, трудовая, рекреационная среда.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4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жизненной среды человека. Социально-бытовая среда и ее уровни - городская и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жилищная. Жилищная среда. Основные требования к жилищу для нормального проживания. Методы устранения действия неблагоприятных факторов в жилищной среде. Трудовая среда, как самостоятельный компонент жизненной среды человека. Психолог Е.А. Климов о компонентах трудовой среды. Информационная среда. Рекреационная среда. Её роль в создании полноценного отдыха, для снятия усталости, профилактики переутомления и восстановления здоровья человека. Виды отдыха.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43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391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5. Урбанизированные территории. Факторы жизни в городах.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6. Пути решения экологических проблем городов.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3"/>
        </w:trPr>
        <w:tc>
          <w:tcPr>
            <w:tcW w:w="1073" w:type="pct"/>
            <w:vMerge w:val="restart"/>
            <w:tcBorders>
              <w:top w:val="nil"/>
            </w:tcBorders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Глобальные социально-экологические проблемы. Проблема роста численности населения.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349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Проблема роста численности населения. Демографические проблемы в разных странах. Пирамиды возрастного состава в развитых и развивающихся странах. Демографический взрыв.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Региональные особенности динамики численности мирового населения. Причины высокой рождаемости в развивающихся странах. Демографические прогнозы. Концепции стабилизации и снижения численности населения. Демографический переход по Б.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Небелу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Регулирование 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численности через политику регулирования рождаемости. В.А. Красилов об отрицательных последствиях роста численности.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7. Демографические проблемы разных стран.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2.5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Пути </w:t>
            </w:r>
            <w:proofErr w:type="gramStart"/>
            <w:r w:rsidRPr="00782EED">
              <w:rPr>
                <w:rFonts w:ascii="Times New Roman" w:hAnsi="Times New Roman"/>
                <w:sz w:val="24"/>
                <w:szCs w:val="24"/>
              </w:rPr>
              <w:t>решения  наиболее</w:t>
            </w:r>
            <w:proofErr w:type="gramEnd"/>
            <w:r w:rsidRPr="00782EED">
              <w:rPr>
                <w:rFonts w:ascii="Times New Roman" w:hAnsi="Times New Roman"/>
                <w:sz w:val="24"/>
                <w:szCs w:val="24"/>
              </w:rPr>
              <w:t xml:space="preserve"> общих социально-экономических проблем.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57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Пути решения общих социально-экологических проблем Концепция “Устойчивого развития”. 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Идеи и условия устойчивого развития человечества.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Экологические приоритеты современного мира.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1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6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8. Глобальные социально-экономические проблемы:  кризис продовольствия.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2.6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Поведение человека в естественной и социальной среде. Потребности человека, как источник активности.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97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поведения. Реактивность и активность как фундаментальные составляющие поведения человека. Факторы, определяющие поведение человека.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Потребности человека, как источник активности. Н.Ф.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Реймерс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 многообразии потребностей человека. Пирамида потребностей по А.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Маслоу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Индивидуальные потребности человека. Экологические потребности. Поведение человека в естественной и социальной среде. Два аспекта поведения человека - пространственный и временной.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2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2.7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Экологическое сознание. Экологическая этика, образование и воспитание.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02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Экологическое сознание. Носители экологического сознания. Компоненты экологического сознания. Основные свойства экологического сознания. Антропоцентрическое и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</w:rPr>
              <w:t>экоцентрическое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экологическое сознание. Экологическая этика, образование, воспитание. Типы отношений между человеком и природой. Экологическое образование. Компоненты экологического образования.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16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1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9. Экологический след.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315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782EE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782EED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782EE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782EE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50995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50995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50995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50995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782EE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3.1. Для реализац</w:t>
      </w:r>
      <w:r w:rsidR="00963EBB" w:rsidRPr="00782EE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782EE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782EE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Кабинет «</w:t>
      </w:r>
      <w:r w:rsidR="00782EED" w:rsidRPr="00782EED">
        <w:rPr>
          <w:rFonts w:ascii="Times New Roman" w:hAnsi="Times New Roman"/>
          <w:bCs/>
          <w:iCs/>
          <w:sz w:val="24"/>
          <w:szCs w:val="24"/>
        </w:rPr>
        <w:t>Социально-экономических дисциплин</w:t>
      </w:r>
      <w:r w:rsidRPr="00782EED">
        <w:rPr>
          <w:rFonts w:ascii="Times New Roman" w:hAnsi="Times New Roman"/>
          <w:sz w:val="24"/>
          <w:szCs w:val="24"/>
        </w:rPr>
        <w:t>»</w:t>
      </w:r>
      <w:r w:rsidRPr="00782EED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782EE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782EE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782EE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782EE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782EED">
        <w:rPr>
          <w:rFonts w:ascii="Times New Roman" w:hAnsi="Times New Roman"/>
          <w:sz w:val="24"/>
          <w:szCs w:val="24"/>
        </w:rPr>
        <w:t>имеет</w:t>
      </w:r>
      <w:r w:rsidRPr="00782EE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782EED">
        <w:rPr>
          <w:rFonts w:ascii="Times New Roman" w:hAnsi="Times New Roman"/>
          <w:sz w:val="24"/>
          <w:szCs w:val="24"/>
        </w:rPr>
        <w:t>е</w:t>
      </w:r>
      <w:r w:rsidRPr="00782EE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782EE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782EE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782EED">
        <w:rPr>
          <w:szCs w:val="24"/>
        </w:rPr>
        <w:t>Печатные издания:</w:t>
      </w:r>
    </w:p>
    <w:p w:rsidR="00B30397" w:rsidRPr="00782EED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3.2.2. Электронные издания</w:t>
      </w:r>
    </w:p>
    <w:p w:rsidR="00782EED" w:rsidRPr="00782EED" w:rsidRDefault="00782EED" w:rsidP="00782E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 xml:space="preserve">1.Ситаров, В. А. </w:t>
      </w:r>
      <w:r w:rsidRPr="00782EED">
        <w:rPr>
          <w:rFonts w:ascii="Times New Roman" w:hAnsi="Times New Roman"/>
          <w:sz w:val="24"/>
          <w:szCs w:val="24"/>
        </w:rPr>
        <w:t>Социальная экология: учебник и практикум для вузов / В. А. </w:t>
      </w:r>
      <w:proofErr w:type="spellStart"/>
      <w:r w:rsidRPr="00782EED">
        <w:rPr>
          <w:rFonts w:ascii="Times New Roman" w:hAnsi="Times New Roman"/>
          <w:sz w:val="24"/>
          <w:szCs w:val="24"/>
        </w:rPr>
        <w:t>Ситаров</w:t>
      </w:r>
      <w:proofErr w:type="spellEnd"/>
      <w:r w:rsidRPr="00782EED">
        <w:rPr>
          <w:rFonts w:ascii="Times New Roman" w:hAnsi="Times New Roman"/>
          <w:sz w:val="24"/>
          <w:szCs w:val="24"/>
        </w:rPr>
        <w:t>, В. В. </w:t>
      </w:r>
      <w:proofErr w:type="spellStart"/>
      <w:r w:rsidRPr="00782EED">
        <w:rPr>
          <w:rFonts w:ascii="Times New Roman" w:hAnsi="Times New Roman"/>
          <w:sz w:val="24"/>
          <w:szCs w:val="24"/>
        </w:rPr>
        <w:t>Пустовойтов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782EED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782EED">
        <w:rPr>
          <w:rFonts w:ascii="Times New Roman" w:hAnsi="Times New Roman"/>
          <w:sz w:val="24"/>
          <w:szCs w:val="24"/>
        </w:rPr>
        <w:t>.</w:t>
      </w:r>
      <w:proofErr w:type="gramEnd"/>
      <w:r w:rsidRPr="00782EED">
        <w:rPr>
          <w:rFonts w:ascii="Times New Roman" w:hAnsi="Times New Roman"/>
          <w:sz w:val="24"/>
          <w:szCs w:val="24"/>
        </w:rPr>
        <w:t xml:space="preserve"> и доп. - Москва: Издательство </w:t>
      </w:r>
      <w:proofErr w:type="spellStart"/>
      <w:r w:rsidRPr="00782EED">
        <w:rPr>
          <w:rFonts w:ascii="Times New Roman" w:hAnsi="Times New Roman"/>
          <w:sz w:val="24"/>
          <w:szCs w:val="24"/>
        </w:rPr>
        <w:t>Юрайт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, 2020. - 384 с. - Текст: электронный // ЭБС </w:t>
      </w:r>
      <w:proofErr w:type="spellStart"/>
      <w:r w:rsidRPr="00782EED">
        <w:rPr>
          <w:rFonts w:ascii="Times New Roman" w:hAnsi="Times New Roman"/>
          <w:sz w:val="24"/>
          <w:szCs w:val="24"/>
        </w:rPr>
        <w:t>Юрайт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 [сайт]. – Режим доступа: по подписке</w:t>
      </w:r>
    </w:p>
    <w:p w:rsidR="0006048C" w:rsidRPr="00782EED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3.2.3. </w:t>
      </w:r>
      <w:proofErr w:type="spellStart"/>
      <w:r w:rsidRPr="00782EED">
        <w:rPr>
          <w:rFonts w:ascii="Times New Roman" w:hAnsi="Times New Roman"/>
          <w:sz w:val="24"/>
          <w:szCs w:val="24"/>
        </w:rPr>
        <w:t>Дополнительныеисточники</w:t>
      </w:r>
      <w:proofErr w:type="spellEnd"/>
      <w:r w:rsidRPr="00782EED">
        <w:rPr>
          <w:rFonts w:ascii="Times New Roman" w:hAnsi="Times New Roman"/>
          <w:sz w:val="24"/>
          <w:szCs w:val="24"/>
        </w:rPr>
        <w:t>:</w:t>
      </w:r>
    </w:p>
    <w:p w:rsidR="00782EED" w:rsidRPr="00782EED" w:rsidRDefault="00782EED" w:rsidP="00782E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 xml:space="preserve">1. </w:t>
      </w:r>
      <w:proofErr w:type="spellStart"/>
      <w:r w:rsidRPr="00782EED">
        <w:rPr>
          <w:rFonts w:ascii="Times New Roman" w:hAnsi="Times New Roman"/>
          <w:iCs/>
          <w:sz w:val="24"/>
          <w:szCs w:val="24"/>
        </w:rPr>
        <w:t>Залунин</w:t>
      </w:r>
      <w:proofErr w:type="spellEnd"/>
      <w:r w:rsidRPr="00782EED">
        <w:rPr>
          <w:rFonts w:ascii="Times New Roman" w:hAnsi="Times New Roman"/>
          <w:iCs/>
          <w:sz w:val="24"/>
          <w:szCs w:val="24"/>
        </w:rPr>
        <w:t>, В. И. </w:t>
      </w:r>
      <w:r w:rsidRPr="00782EED">
        <w:rPr>
          <w:rFonts w:ascii="Times New Roman" w:hAnsi="Times New Roman"/>
          <w:sz w:val="24"/>
          <w:szCs w:val="24"/>
        </w:rPr>
        <w:t xml:space="preserve"> Социальная </w:t>
      </w:r>
      <w:proofErr w:type="gramStart"/>
      <w:r w:rsidRPr="00782EED">
        <w:rPr>
          <w:rFonts w:ascii="Times New Roman" w:hAnsi="Times New Roman"/>
          <w:sz w:val="24"/>
          <w:szCs w:val="24"/>
        </w:rPr>
        <w:t>экология :</w:t>
      </w:r>
      <w:proofErr w:type="gramEnd"/>
      <w:r w:rsidRPr="00782EED">
        <w:rPr>
          <w:rFonts w:ascii="Times New Roman" w:hAnsi="Times New Roman"/>
          <w:sz w:val="24"/>
          <w:szCs w:val="24"/>
        </w:rPr>
        <w:t xml:space="preserve"> учебник для вузов / В. И. </w:t>
      </w:r>
      <w:proofErr w:type="spellStart"/>
      <w:r w:rsidRPr="00782EED">
        <w:rPr>
          <w:rFonts w:ascii="Times New Roman" w:hAnsi="Times New Roman"/>
          <w:sz w:val="24"/>
          <w:szCs w:val="24"/>
        </w:rPr>
        <w:t>Залунин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. - 2-е изд., </w:t>
      </w:r>
      <w:proofErr w:type="spellStart"/>
      <w:r w:rsidRPr="00782EED">
        <w:rPr>
          <w:rFonts w:ascii="Times New Roman" w:hAnsi="Times New Roman"/>
          <w:sz w:val="24"/>
          <w:szCs w:val="24"/>
        </w:rPr>
        <w:t>испр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. и доп. - </w:t>
      </w:r>
      <w:proofErr w:type="gramStart"/>
      <w:r w:rsidRPr="00782EE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782EE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82EED">
        <w:rPr>
          <w:rFonts w:ascii="Times New Roman" w:hAnsi="Times New Roman"/>
          <w:sz w:val="24"/>
          <w:szCs w:val="24"/>
        </w:rPr>
        <w:t>Юрайт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, 2017. - 206 с. - Текст: электронный // ЭБС </w:t>
      </w:r>
      <w:proofErr w:type="spellStart"/>
      <w:r w:rsidRPr="00782EED">
        <w:rPr>
          <w:rFonts w:ascii="Times New Roman" w:hAnsi="Times New Roman"/>
          <w:sz w:val="24"/>
          <w:szCs w:val="24"/>
        </w:rPr>
        <w:t>Юрайт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 [сайт]. - Режим доступа: по подписке.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>Интернет-ресурсы: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1.Журнал "Экология и жизнь</w:t>
      </w:r>
      <w:proofErr w:type="gramStart"/>
      <w:r w:rsidRPr="00782EED">
        <w:rPr>
          <w:rFonts w:ascii="Times New Roman" w:hAnsi="Times New Roman"/>
          <w:sz w:val="24"/>
          <w:szCs w:val="24"/>
        </w:rPr>
        <w:t>"  -</w:t>
      </w:r>
      <w:proofErr w:type="gramEnd"/>
      <w:r w:rsidRPr="00782EED">
        <w:rPr>
          <w:rFonts w:ascii="Times New Roman" w:hAnsi="Times New Roman"/>
          <w:sz w:val="24"/>
          <w:szCs w:val="24"/>
        </w:rPr>
        <w:t xml:space="preserve"> URL:</w:t>
      </w:r>
      <w:r w:rsidRPr="00782EED">
        <w:rPr>
          <w:rFonts w:ascii="Times New Roman" w:hAnsi="Times New Roman"/>
          <w:sz w:val="24"/>
          <w:szCs w:val="24"/>
          <w:u w:val="single"/>
        </w:rPr>
        <w:t>http://</w:t>
      </w:r>
      <w:r w:rsidRPr="00782EED">
        <w:rPr>
          <w:rFonts w:ascii="Times New Roman" w:hAnsi="Times New Roman"/>
          <w:sz w:val="24"/>
          <w:szCs w:val="24"/>
        </w:rPr>
        <w:t> www.</w:t>
      </w:r>
      <w:r w:rsidRPr="00782EE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2EED">
        <w:rPr>
          <w:rFonts w:ascii="Times New Roman" w:hAnsi="Times New Roman"/>
          <w:sz w:val="24"/>
          <w:szCs w:val="24"/>
        </w:rPr>
        <w:t>ecolife.ru 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2.Экологический словарь - URL: </w:t>
      </w:r>
      <w:proofErr w:type="gramStart"/>
      <w:r w:rsidRPr="00782EED">
        <w:rPr>
          <w:rFonts w:ascii="Times New Roman" w:hAnsi="Times New Roman"/>
          <w:sz w:val="24"/>
          <w:szCs w:val="24"/>
        </w:rPr>
        <w:t>http://www.ecoindustry.ru/dictionary.html?view=%C0 .</w:t>
      </w:r>
      <w:proofErr w:type="gramEnd"/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3.BioDat - информационно-аналитический сайт о природе России и экологии - URL: </w:t>
      </w:r>
      <w:r w:rsidRPr="00782EED">
        <w:rPr>
          <w:rFonts w:ascii="Times New Roman" w:hAnsi="Times New Roman"/>
          <w:sz w:val="24"/>
          <w:szCs w:val="24"/>
          <w:u w:val="single"/>
        </w:rPr>
        <w:t>http://</w:t>
      </w:r>
      <w:r w:rsidRPr="00782EED">
        <w:rPr>
          <w:rFonts w:ascii="Times New Roman" w:hAnsi="Times New Roman"/>
          <w:sz w:val="24"/>
          <w:szCs w:val="24"/>
        </w:rPr>
        <w:t> </w:t>
      </w:r>
      <w:hyperlink r:id="rId13" w:history="1">
        <w:r w:rsidRPr="00782EED">
          <w:rPr>
            <w:rStyle w:val="ae"/>
            <w:rFonts w:ascii="Times New Roman" w:hAnsi="Times New Roman"/>
            <w:color w:val="auto"/>
            <w:sz w:val="24"/>
            <w:szCs w:val="24"/>
          </w:rPr>
          <w:t>www.biodat.ru</w:t>
        </w:r>
      </w:hyperlink>
      <w:r w:rsidRPr="00782EED">
        <w:rPr>
          <w:rFonts w:ascii="Times New Roman" w:hAnsi="Times New Roman"/>
          <w:sz w:val="24"/>
          <w:szCs w:val="24"/>
        </w:rPr>
        <w:t xml:space="preserve"> </w:t>
      </w:r>
    </w:p>
    <w:p w:rsidR="00782EED" w:rsidRPr="00782EED" w:rsidRDefault="00782EE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2EED" w:rsidRPr="00782EED" w:rsidRDefault="00782EE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82EED" w:rsidRPr="00782EE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650995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782EED" w:rsidRPr="00782EED" w:rsidTr="00910CD4">
        <w:trPr>
          <w:tblHeader/>
        </w:trPr>
        <w:tc>
          <w:tcPr>
            <w:tcW w:w="1709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782EED" w:rsidRPr="00782EED" w:rsidTr="00910CD4">
        <w:tc>
          <w:tcPr>
            <w:tcW w:w="1709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782EED" w:rsidRDefault="00782EED" w:rsidP="00910CD4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-показывает знание 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обосновывает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влияние экологических основ социальной жизни человека на демографические процессы;</w:t>
            </w:r>
          </w:p>
          <w:p w:rsidR="00782EED" w:rsidRPr="00782EED" w:rsidRDefault="00782EED" w:rsidP="00910CD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-свободно владеет понятийным аппаратом Социальной экологии, характеризующим особенности взаимодействия природы и общества на различных этапах развития цивилизации.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Оценка результатов устного и письменного опросов по разделам № 1-2, защиты практических работ по </w:t>
            </w:r>
            <w:proofErr w:type="gramStart"/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темам  №</w:t>
            </w:r>
            <w:proofErr w:type="gramEnd"/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 1-9.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на основании полученных оценок.</w:t>
            </w:r>
          </w:p>
        </w:tc>
      </w:tr>
      <w:tr w:rsidR="00782EED" w:rsidRPr="00782EED" w:rsidTr="00910CD4">
        <w:tc>
          <w:tcPr>
            <w:tcW w:w="1709" w:type="pct"/>
          </w:tcPr>
          <w:p w:rsidR="00782EED" w:rsidRPr="00782EED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782EED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-применять 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-показывает умение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782EED">
              <w:rPr>
                <w:rFonts w:ascii="Times New Roman" w:hAnsi="Times New Roman"/>
                <w:bCs/>
                <w:sz w:val="24"/>
                <w:szCs w:val="24"/>
              </w:rPr>
              <w:t xml:space="preserve">показывает умение </w:t>
            </w:r>
            <w:proofErr w:type="gramStart"/>
            <w:r w:rsidRPr="00782EED">
              <w:rPr>
                <w:rFonts w:ascii="Times New Roman" w:hAnsi="Times New Roman"/>
                <w:sz w:val="24"/>
                <w:szCs w:val="24"/>
              </w:rPr>
              <w:t>осуществлять  системный</w:t>
            </w:r>
            <w:proofErr w:type="gramEnd"/>
            <w:r w:rsidRPr="00782EED">
              <w:rPr>
                <w:rFonts w:ascii="Times New Roman" w:hAnsi="Times New Roman"/>
                <w:sz w:val="24"/>
                <w:szCs w:val="24"/>
              </w:rPr>
              <w:t xml:space="preserve"> подход при анализе экономических аспектов различных экологических процессов;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-показывает умение применять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Текущий контроль: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Оценка результатов устного и письменного опросов по разделам № 1-2, защиты практических работ по </w:t>
            </w:r>
            <w:proofErr w:type="gramStart"/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темам  №</w:t>
            </w:r>
            <w:proofErr w:type="gramEnd"/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 1-9.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на основании полученных оценок.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0512" w:rsidRPr="00782EED" w:rsidRDefault="00AA0512" w:rsidP="00782E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782EE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2CF" w:rsidRDefault="004572CF" w:rsidP="008F3AF3">
      <w:pPr>
        <w:spacing w:after="0" w:line="240" w:lineRule="auto"/>
      </w:pPr>
      <w:r>
        <w:separator/>
      </w:r>
    </w:p>
  </w:endnote>
  <w:endnote w:type="continuationSeparator" w:id="0">
    <w:p w:rsidR="004572CF" w:rsidRDefault="004572C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B4F5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995C6A">
          <w:rPr>
            <w:noProof/>
          </w:rPr>
          <w:t>10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2CF" w:rsidRDefault="004572CF" w:rsidP="008F3AF3">
      <w:pPr>
        <w:spacing w:after="0" w:line="240" w:lineRule="auto"/>
      </w:pPr>
      <w:r>
        <w:separator/>
      </w:r>
    </w:p>
  </w:footnote>
  <w:footnote w:type="continuationSeparator" w:id="0">
    <w:p w:rsidR="004572CF" w:rsidRDefault="004572C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86A01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572CF"/>
    <w:rsid w:val="00463228"/>
    <w:rsid w:val="00485F26"/>
    <w:rsid w:val="004A3927"/>
    <w:rsid w:val="004B6DE8"/>
    <w:rsid w:val="004F2E9F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0995"/>
    <w:rsid w:val="006576C6"/>
    <w:rsid w:val="00680743"/>
    <w:rsid w:val="006B6A63"/>
    <w:rsid w:val="006D447F"/>
    <w:rsid w:val="006E4686"/>
    <w:rsid w:val="006E6B15"/>
    <w:rsid w:val="006F0D0B"/>
    <w:rsid w:val="007348FA"/>
    <w:rsid w:val="0075444F"/>
    <w:rsid w:val="00782EED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95C6A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515DA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B4F52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00A"/>
    <w:rsid w:val="00DE0152"/>
    <w:rsid w:val="00DF3D88"/>
    <w:rsid w:val="00E13FB5"/>
    <w:rsid w:val="00E205F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D7961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A36D2"/>
  <w15:docId w15:val="{87A73FE8-2993-4ADF-B410-C54B5F43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oda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B22A3-4730-4EE0-9C3B-17122267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11</cp:revision>
  <cp:lastPrinted>2017-07-06T06:55:00Z</cp:lastPrinted>
  <dcterms:created xsi:type="dcterms:W3CDTF">2023-10-24T11:19:00Z</dcterms:created>
  <dcterms:modified xsi:type="dcterms:W3CDTF">2025-11-29T11:12:00Z</dcterms:modified>
</cp:coreProperties>
</file>